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8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val="en-US" w:eastAsia="zh-CN"/>
              </w:rPr>
              <w:t>金港湾</w:t>
            </w:r>
            <w:r>
              <w:rPr>
                <w:rFonts w:ascii="原版宋体" w:hAnsi="原版宋体" w:eastAsia="原版宋体" w:cs="原版宋体"/>
                <w:b/>
                <w:color w:val="000000"/>
                <w:sz w:val="40"/>
              </w:rPr>
              <w:t>惠享</w:t>
            </w:r>
            <w:r>
              <w:rPr>
                <w:rFonts w:hint="eastAsia" w:ascii="原版宋体" w:hAnsi="原版宋体" w:eastAsia="原版宋体" w:cs="原版宋体"/>
                <w:b/>
                <w:color w:val="000000"/>
                <w:sz w:val="40"/>
                <w:lang w:eastAsia="zh-CN"/>
              </w:rPr>
              <w:t>（</w:t>
            </w:r>
            <w:r>
              <w:rPr>
                <w:rFonts w:ascii="原版宋体" w:hAnsi="原版宋体" w:eastAsia="原版宋体" w:cs="原版宋体"/>
                <w:b/>
                <w:color w:val="000000"/>
                <w:sz w:val="40"/>
              </w:rPr>
              <w:t>私募版</w:t>
            </w:r>
            <w:r>
              <w:rPr>
                <w:rFonts w:hint="eastAsia" w:ascii="原版宋体" w:hAnsi="原版宋体" w:eastAsia="原版宋体" w:cs="原版宋体"/>
                <w:b/>
                <w:color w:val="000000"/>
                <w:sz w:val="40"/>
                <w:lang w:eastAsia="zh-CN"/>
              </w:rPr>
              <w:t>）</w:t>
            </w:r>
            <w:r>
              <w:rPr>
                <w:rFonts w:ascii="原版宋体" w:hAnsi="原版宋体" w:eastAsia="原版宋体" w:cs="原版宋体"/>
                <w:b/>
                <w:color w:val="000000"/>
                <w:sz w:val="40"/>
              </w:rPr>
              <w:t>1907期”定期报告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金港湾惠享（私募版）1907期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HXSM1907</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C1115619A000028</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20,000,000.00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6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highlight w:val="none"/>
              </w:rPr>
              <w:t>20,001,501.37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rightChars="0"/>
              <w:jc w:val="right"/>
            </w:pPr>
            <w:r>
              <w:rPr>
                <w:rFonts w:ascii="原版宋体" w:hAnsi="原版宋体" w:eastAsia="原版宋体" w:cs="原版宋体"/>
                <w:color w:val="000000"/>
                <w:sz w:val="20"/>
                <w:highlight w:val="none"/>
              </w:rPr>
              <w:t>93.52%</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w:t>
            </w:r>
            <w:r>
              <w:rPr>
                <w:rFonts w:hint="eastAsia" w:ascii="原版宋体" w:hAnsi="原版宋体" w:eastAsia="原版宋体" w:cs="原版宋体"/>
                <w:color w:val="000000"/>
                <w:sz w:val="20"/>
                <w:lang w:eastAsia="zh-CN"/>
              </w:rPr>
              <w:t>：银行间</w:t>
            </w:r>
            <w:r>
              <w:rPr>
                <w:rFonts w:hint="eastAsia" w:ascii="原版宋体" w:hAnsi="原版宋体" w:eastAsia="原版宋体" w:cs="原版宋体"/>
                <w:color w:val="000000"/>
                <w:sz w:val="20"/>
                <w:lang w:val="en-US" w:eastAsia="zh-CN"/>
              </w:rPr>
              <w:t>/交易所产品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20,001,501.37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93.52%</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lang w:eastAsia="zh-CN"/>
              </w:rPr>
              <w:t>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20,001,501.37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93.52%</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lang w:val="en-US" w:eastAsia="zh-CN"/>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1,386,074.77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highlight w:val="none"/>
              </w:rPr>
            </w:pPr>
            <w:r>
              <w:rPr>
                <w:rFonts w:ascii="原版宋体" w:hAnsi="原版宋体" w:eastAsia="原版宋体" w:cs="原版宋体"/>
                <w:color w:val="000000"/>
                <w:sz w:val="20"/>
                <w:highlight w:val="none"/>
              </w:rPr>
              <w:t>6.48%</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21,387,576.14</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ageBreakBefore/>
            </w:pPr>
            <w:bookmarkStart w:id="1" w:name="JR_PAGE_ANCHOR_0_3"/>
            <w:bookmarkEnd w:id="1"/>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600" w:type="dxa"/>
            <w:gridSpan w:val="14"/>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 xml:space="preserve"> 报告期末按市值占产品资产净值比例大小排名的前十名资产投资明细</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r>
              <w:rPr>
                <w:rFonts w:hint="eastAsia"/>
                <w:lang w:val="en-US" w:eastAsia="zh-CN"/>
              </w:rPr>
              <w:t>-</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lang w:val="en-US" w:eastAsia="zh-CN"/>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eastAsia" w:ascii="原版宋体" w:hAnsi="原版宋体" w:eastAsia="原版宋体" w:cs="原版宋体"/>
                <w:color w:val="000000"/>
                <w:sz w:val="20"/>
                <w:lang w:val="en-US" w:eastAsia="zh-CN"/>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highlight w:val="none"/>
              </w:rPr>
              <w:t>20,001,501.37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highlight w:val="none"/>
              </w:rPr>
              <w:t>93.52%</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 xml:space="preserve"> 报告期末</w:t>
            </w:r>
            <w:r>
              <w:rPr>
                <w:rFonts w:hint="eastAsia" w:ascii="原版宋体" w:hAnsi="原版宋体" w:eastAsia="原版宋体" w:cs="原版宋体"/>
                <w:color w:val="000000"/>
                <w:sz w:val="20"/>
                <w:lang w:eastAsia="zh-CN"/>
              </w:rPr>
              <w:t>资产</w:t>
            </w:r>
            <w:bookmarkStart w:id="2" w:name="_GoBack"/>
            <w:bookmarkEnd w:id="2"/>
            <w:r>
              <w:rPr>
                <w:rFonts w:ascii="原版宋体" w:hAnsi="原版宋体" w:eastAsia="原版宋体" w:cs="原版宋体"/>
                <w:color w:val="000000"/>
                <w:sz w:val="20"/>
              </w:rPr>
              <w:t>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1,386,074.77</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21,051,673.38</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6.58%</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2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F2106A2"/>
    <w:rsid w:val="232318CC"/>
    <w:rsid w:val="2BC172A9"/>
    <w:rsid w:val="388A33B4"/>
    <w:rsid w:val="3BDD575B"/>
    <w:rsid w:val="3E4413D3"/>
    <w:rsid w:val="425A332B"/>
    <w:rsid w:val="4B4E6C1C"/>
    <w:rsid w:val="5E730E42"/>
    <w:rsid w:val="69EE1405"/>
    <w:rsid w:val="6B58138E"/>
    <w:rsid w:val="769C00C6"/>
    <w:rsid w:val="78653057"/>
    <w:rsid w:val="7D341806"/>
    <w:rsid w:val="7F011B03"/>
    <w:rsid w:val="7F7055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sz w:val="21"/>
      <w:szCs w:val="22"/>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2020-04-02T09:55:00Z</dcterms:created>
  <dc:creator>zrcbank</dc:creator>
  <cp:lastModifiedBy>宋芳玉</cp:lastModifiedBy>
  <dcterms:modified xsi:type="dcterms:W3CDTF">2020-04-12T08:29:51Z</dcterms:modified>
  <dc:title>zrcbank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