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“金港湾·瑞享1号”人民币理财产品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根据与投资者的约定，现将我行于2019年4月3日成立的理财产品情况进行信息披露：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“金港湾·瑞享1号”人民币理财产品（第1期）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RX0103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C1115619000043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2019/4/3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上述产品满足投资运作条件，现正式公告发行成立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264B63FF"/>
    <w:rsid w:val="28E3454A"/>
    <w:rsid w:val="28EB3A3A"/>
    <w:rsid w:val="293C60ED"/>
    <w:rsid w:val="2AD93076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61FC6D94"/>
    <w:rsid w:val="647D7091"/>
    <w:rsid w:val="65E464DA"/>
    <w:rsid w:val="66061B48"/>
    <w:rsid w:val="66DB2A4D"/>
    <w:rsid w:val="694C156F"/>
    <w:rsid w:val="6AEB285F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2019-04-04T01:38:57Z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EE89F988DBE2446897007EAD2D695AFE</vt:lpwstr>
  </property>
</Properties>
</file>