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“金港湾惠享私募增强版1908期”定期报告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本报告期自2022年09月15日起至12月31日止。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金港湾惠享私募增强版1908期净值型人民币理财产品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HXSQ1908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C1115622A000021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1.0129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1.0129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4.3554%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78,106,057.53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98.61%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78,106,057.53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98.61%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1,102,758.43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1.39%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79,208,815.96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22881171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江苏皋开投资发展集团有限公司2022年度第三期理财直接融资工具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77,000,000.00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78,106,057.53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98.61%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1,102,758.43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79,106,496.80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1.39%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