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1.1240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1.50%/1.70%/2.00%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1.3469~1.3589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400AA3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432A39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