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6"/>
          <w:szCs w:val="36"/>
        </w:rPr>
      </w:pPr>
      <w:r>
        <w:rPr>
          <w:rFonts w:hint="eastAsia" w:asciiTheme="majorEastAsia" w:hAnsiTheme="majorEastAsia" w:eastAsiaTheme="majorEastAsia" w:cstheme="majorEastAsia"/>
          <w:b/>
          <w:bCs/>
          <w:sz w:val="36"/>
          <w:szCs w:val="36"/>
          <w:lang w:eastAsia="zh-CN"/>
        </w:rPr>
        <w:t>“</w:t>
      </w:r>
      <w:r>
        <w:rPr>
          <w:rFonts w:hint="eastAsia" w:asciiTheme="majorEastAsia" w:hAnsiTheme="majorEastAsia" w:eastAsiaTheme="majorEastAsia" w:cstheme="majorEastAsia"/>
          <w:b/>
          <w:bCs/>
          <w:sz w:val="36"/>
          <w:szCs w:val="36"/>
        </w:rPr>
        <w:t>金港湾悠享日新月异之月月益净值型人民币理财产品</w:t>
      </w:r>
      <w:r>
        <w:rPr>
          <w:rFonts w:hint="eastAsia" w:asciiTheme="majorEastAsia" w:hAnsiTheme="majorEastAsia" w:eastAsiaTheme="majorEastAsia" w:cstheme="majorEastAsia"/>
          <w:b/>
          <w:bCs/>
          <w:sz w:val="36"/>
          <w:szCs w:val="36"/>
          <w:lang w:val="en-US" w:eastAsia="zh-CN"/>
        </w:rPr>
        <w:t>”</w:t>
      </w:r>
      <w:r>
        <w:rPr>
          <w:rFonts w:hint="eastAsia" w:asciiTheme="majorEastAsia" w:hAnsiTheme="majorEastAsia" w:eastAsiaTheme="majorEastAsia" w:cstheme="majorEastAsia"/>
          <w:b/>
          <w:bCs/>
          <w:sz w:val="36"/>
          <w:szCs w:val="36"/>
        </w:rPr>
        <w:t>理财产品阶段性费率优惠的公告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cs="仿宋"/>
          <w:sz w:val="30"/>
          <w:szCs w:val="30"/>
        </w:rPr>
      </w:pPr>
      <w:r>
        <w:rPr>
          <w:rFonts w:hint="eastAsia" w:ascii="仿宋" w:hAnsi="仿宋" w:eastAsia="仿宋" w:cs="仿宋"/>
          <w:sz w:val="30"/>
          <w:szCs w:val="30"/>
        </w:rPr>
        <w:t>尊敬的投资者：</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感谢您持有理财产品金港湾悠享日新月异之月月益净值型人民币理财产品</w:t>
      </w:r>
      <w:r>
        <w:rPr>
          <w:rFonts w:hint="eastAsia" w:ascii="仿宋" w:hAnsi="仿宋" w:eastAsia="仿宋" w:cs="仿宋"/>
          <w:sz w:val="30"/>
          <w:szCs w:val="30"/>
          <w:lang w:val="en-US" w:eastAsia="zh-CN"/>
        </w:rPr>
        <w:t>（</w:t>
      </w:r>
      <w:r>
        <w:rPr>
          <w:rFonts w:hint="eastAsia" w:ascii="仿宋" w:hAnsi="仿宋" w:eastAsia="仿宋" w:cs="仿宋"/>
          <w:sz w:val="30"/>
          <w:szCs w:val="30"/>
        </w:rPr>
        <w:t>产品登记编码：</w:t>
      </w:r>
      <w:r>
        <w:rPr>
          <w:rFonts w:hint="eastAsia" w:ascii="仿宋" w:hAnsi="仿宋" w:eastAsia="仿宋" w:cs="仿宋"/>
          <w:i w:val="0"/>
          <w:iCs w:val="0"/>
          <w:caps w:val="0"/>
          <w:color w:val="auto"/>
          <w:spacing w:val="0"/>
          <w:sz w:val="32"/>
          <w:szCs w:val="32"/>
          <w:shd w:val="clear" w:fill="FFFFFF"/>
        </w:rPr>
        <w:t>C11156</w:t>
      </w:r>
      <w:r>
        <w:rPr>
          <w:rFonts w:hint="eastAsia" w:ascii="仿宋" w:hAnsi="仿宋" w:eastAsia="仿宋" w:cs="仿宋"/>
          <w:i w:val="0"/>
          <w:iCs w:val="0"/>
          <w:caps w:val="0"/>
          <w:color w:val="auto"/>
          <w:spacing w:val="0"/>
          <w:sz w:val="32"/>
          <w:szCs w:val="32"/>
          <w:shd w:val="clear" w:fill="FFFFFF"/>
          <w:lang w:val="en-US" w:eastAsia="zh-CN"/>
        </w:rPr>
        <w:t>24000005</w:t>
      </w:r>
      <w:r>
        <w:rPr>
          <w:rFonts w:hint="eastAsia" w:ascii="仿宋" w:hAnsi="仿宋" w:eastAsia="仿宋" w:cs="仿宋"/>
          <w:sz w:val="30"/>
          <w:szCs w:val="30"/>
        </w:rPr>
        <w:t>，产品代码：</w:t>
      </w:r>
      <w:r>
        <w:rPr>
          <w:rFonts w:hint="eastAsia" w:ascii="仿宋" w:hAnsi="仿宋" w:eastAsia="仿宋" w:cs="仿宋"/>
          <w:i w:val="0"/>
          <w:iCs w:val="0"/>
          <w:caps w:val="0"/>
          <w:color w:val="auto"/>
          <w:spacing w:val="0"/>
          <w:sz w:val="32"/>
          <w:szCs w:val="32"/>
          <w:shd w:val="clear" w:fill="FFFFFF"/>
          <w:lang w:val="en-US" w:eastAsia="zh-CN"/>
        </w:rPr>
        <w:t>YXRXYY01）</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为了更好的提供投资者服务，现根据本产品投资运作安排，</w:t>
      </w:r>
      <w:r>
        <w:rPr>
          <w:rFonts w:hint="eastAsia" w:ascii="仿宋" w:hAnsi="仿宋" w:eastAsia="仿宋" w:cs="仿宋"/>
          <w:sz w:val="30"/>
          <w:szCs w:val="30"/>
          <w:lang w:val="en-US" w:eastAsia="zh-CN"/>
        </w:rPr>
        <w:t>我行对</w:t>
      </w:r>
      <w:r>
        <w:rPr>
          <w:rFonts w:hint="eastAsia" w:ascii="仿宋" w:hAnsi="仿宋" w:eastAsia="仿宋" w:cs="仿宋"/>
          <w:sz w:val="30"/>
          <w:szCs w:val="30"/>
        </w:rPr>
        <w:t>金港湾悠享日新月异之月月益净值型人民币理财产品</w:t>
      </w:r>
      <w:r>
        <w:rPr>
          <w:rFonts w:hint="eastAsia" w:ascii="仿宋" w:hAnsi="仿宋" w:eastAsia="仿宋" w:cs="仿宋"/>
          <w:sz w:val="30"/>
          <w:szCs w:val="30"/>
          <w:lang w:val="en-US" w:eastAsia="zh-CN"/>
        </w:rPr>
        <w:t>的固定管理费进行调整，新阶段固定管理费实行起始日为2024年11月25日，后续调整另行公告，具体如下：</w:t>
      </w:r>
      <w:bookmarkStart w:id="0" w:name="_GoBack"/>
      <w:bookmarkEnd w:id="0"/>
    </w:p>
    <w:tbl>
      <w:tblPr>
        <w:tblStyle w:val="4"/>
        <w:tblW w:w="81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400"/>
        <w:gridCol w:w="1861"/>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费用类别</w:t>
            </w:r>
          </w:p>
        </w:tc>
        <w:tc>
          <w:tcPr>
            <w:tcW w:w="240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起始日（含）</w:t>
            </w:r>
          </w:p>
        </w:tc>
        <w:tc>
          <w:tcPr>
            <w:tcW w:w="186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原约定费率</w:t>
            </w:r>
          </w:p>
        </w:tc>
        <w:tc>
          <w:tcPr>
            <w:tcW w:w="173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现约定费率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固定管理费</w:t>
            </w:r>
          </w:p>
        </w:tc>
        <w:tc>
          <w:tcPr>
            <w:tcW w:w="2400"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2024/11/25</w:t>
            </w:r>
          </w:p>
        </w:tc>
        <w:tc>
          <w:tcPr>
            <w:tcW w:w="1861"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0.20%</w:t>
            </w:r>
          </w:p>
        </w:tc>
        <w:tc>
          <w:tcPr>
            <w:tcW w:w="1739" w:type="dxa"/>
          </w:tcPr>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0.40%</w:t>
            </w:r>
          </w:p>
        </w:tc>
      </w:tr>
    </w:tbl>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s="仿宋"/>
          <w:sz w:val="30"/>
          <w:szCs w:val="30"/>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1"/>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感谢您一直以来对张家港农村商业银行的支持！敬请继续关注我行正在销售的理财产品。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1"/>
        <w:jc w:val="both"/>
        <w:textAlignment w:val="auto"/>
        <w:rPr>
          <w:rFonts w:hint="eastAsia" w:ascii="仿宋" w:hAnsi="仿宋" w:eastAsia="仿宋" w:cs="仿宋"/>
          <w:i w:val="0"/>
          <w:iCs w:val="0"/>
          <w:caps w:val="0"/>
          <w:color w:val="auto"/>
          <w:spacing w:val="0"/>
          <w:sz w:val="32"/>
          <w:szCs w:val="32"/>
          <w:shd w:val="clear" w:fill="FFFFFF"/>
          <w:lang w:val="en-US" w:eastAsia="zh-CN"/>
        </w:rPr>
      </w:pPr>
      <w:r>
        <w:rPr>
          <w:rFonts w:hint="eastAsia" w:ascii="仿宋" w:hAnsi="仿宋" w:eastAsia="仿宋" w:cs="仿宋"/>
          <w:i w:val="0"/>
          <w:iCs w:val="0"/>
          <w:caps w:val="0"/>
          <w:color w:val="auto"/>
          <w:spacing w:val="0"/>
          <w:sz w:val="32"/>
          <w:szCs w:val="32"/>
          <w:shd w:val="clear" w:fill="FFFFFF"/>
          <w:lang w:val="en-US" w:eastAsia="zh-CN"/>
        </w:rPr>
        <w:t>特此公告。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1"/>
        <w:jc w:val="both"/>
        <w:textAlignment w:val="auto"/>
        <w:rPr>
          <w:rFonts w:hint="eastAsia" w:ascii="仿宋" w:hAnsi="仿宋" w:eastAsia="仿宋" w:cs="仿宋"/>
          <w:i w:val="0"/>
          <w:iCs w:val="0"/>
          <w:caps w:val="0"/>
          <w:color w:val="auto"/>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0"/>
        <w:jc w:val="right"/>
        <w:textAlignment w:val="auto"/>
        <w:rPr>
          <w:rFonts w:hint="eastAsia" w:ascii="仿宋" w:hAnsi="仿宋" w:eastAsia="仿宋" w:cs="仿宋"/>
          <w:i w:val="0"/>
          <w:iCs w:val="0"/>
          <w:caps w:val="0"/>
          <w:color w:val="2B2B2B"/>
          <w:spacing w:val="0"/>
          <w:sz w:val="32"/>
          <w:szCs w:val="32"/>
          <w:shd w:val="clear" w:fill="FFFFFF"/>
          <w:lang w:val="en-US" w:eastAsia="zh-CN"/>
        </w:rPr>
      </w:pPr>
      <w:r>
        <w:rPr>
          <w:rFonts w:hint="eastAsia" w:ascii="仿宋" w:hAnsi="仿宋" w:eastAsia="仿宋" w:cs="仿宋"/>
          <w:i w:val="0"/>
          <w:iCs w:val="0"/>
          <w:caps w:val="0"/>
          <w:color w:val="2B2B2B"/>
          <w:spacing w:val="0"/>
          <w:sz w:val="32"/>
          <w:szCs w:val="32"/>
          <w:shd w:val="clear" w:fill="FFFFFF"/>
          <w:lang w:val="en-US" w:eastAsia="zh-CN"/>
        </w:rPr>
        <w:t>张家港农村商业银行股份有限公司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60"/>
        <w:jc w:val="right"/>
        <w:textAlignment w:val="auto"/>
        <w:rPr>
          <w:rFonts w:hint="eastAsia" w:ascii="仿宋" w:hAnsi="仿宋" w:eastAsia="仿宋" w:cs="仿宋"/>
          <w:i w:val="0"/>
          <w:iCs w:val="0"/>
          <w:caps w:val="0"/>
          <w:color w:val="2B2B2B"/>
          <w:spacing w:val="0"/>
          <w:sz w:val="32"/>
          <w:szCs w:val="32"/>
          <w:shd w:val="clear" w:fill="FFFFFF"/>
          <w:lang w:val="en-US" w:eastAsia="zh-CN"/>
        </w:rPr>
      </w:pPr>
      <w:r>
        <w:rPr>
          <w:rFonts w:hint="eastAsia" w:ascii="仿宋" w:hAnsi="仿宋" w:eastAsia="仿宋" w:cs="仿宋"/>
          <w:i w:val="0"/>
          <w:iCs w:val="0"/>
          <w:caps w:val="0"/>
          <w:color w:val="2B2B2B"/>
          <w:spacing w:val="0"/>
          <w:sz w:val="32"/>
          <w:szCs w:val="32"/>
          <w:shd w:val="clear" w:fill="FFFFFF"/>
          <w:lang w:val="en-US" w:eastAsia="zh-CN"/>
        </w:rPr>
        <w:t>2024年11月18日</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textAlignment w:val="auto"/>
        <w:rPr>
          <w:rFonts w:hint="default" w:ascii="仿宋" w:hAnsi="仿宋" w:eastAsia="仿宋" w:cs="仿宋"/>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MGY3ZTNjN2UwN2FmYjViOTZlODcwYWQ5OTE2OWQifQ=="/>
  </w:docVars>
  <w:rsids>
    <w:rsidRoot w:val="4AA56DB1"/>
    <w:rsid w:val="20F63107"/>
    <w:rsid w:val="35082028"/>
    <w:rsid w:val="355676F1"/>
    <w:rsid w:val="358C6A73"/>
    <w:rsid w:val="3FED5201"/>
    <w:rsid w:val="4AA56DB1"/>
    <w:rsid w:val="61DD79DF"/>
    <w:rsid w:val="6557022A"/>
    <w:rsid w:val="77091340"/>
    <w:rsid w:val="7E803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291</Words>
  <Characters>335</Characters>
  <Lines>0</Lines>
  <Paragraphs>0</Paragraphs>
  <TotalTime>1</TotalTime>
  <ScaleCrop>false</ScaleCrop>
  <LinksUpToDate>false</LinksUpToDate>
  <CharactersWithSpaces>335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2023-07-05T07:55:00Z</dcterms:created>
  <dc:creator>zrc</dc:creator>
  <cp:lastModifiedBy>zrcbankchen</cp:lastModifiedBy>
  <dcterms:modified xsi:type="dcterms:W3CDTF">2024-11-18T07:16:30Z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1475BBA22B5E446F901293A8908EE235_12</vt:lpwstr>
  </property>
</Properties>
</file>