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124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结构性存款产品公告2024年12月5日</w:t>
      </w:r>
    </w:p>
    <w:p w14:paraId="5FC98C1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2453C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1028CD3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1C4B6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5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F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4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34ED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D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 w14:paraId="437A49E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5AB0031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471E2E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  <w:rsid w:val="7DE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