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“金港湾惠享（私募版）1931期”定期报告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金港湾惠享（私募版）1931期净值型人民币理财产品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HXSM1931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C1115622A000010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43,120,000.00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1.0667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4.3296%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44,065,013.66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95.36%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44,065,013.66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2,145,170.85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46,210,184.51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22088822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江苏皋开投资发展集团有限公司2022年度第二期理财直接融资工具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44,065,013.66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95.36%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2,145,170.85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45,996,540.89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4.66%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