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“金港湾惠享（私募版）1961期”定期报告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本报告期自2025年01月01日起至03月31日止。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金港湾惠享（私募版）1961期净值型人民币理财产品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HXSM1961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C1115624A000004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1.0208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1.0208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2.9729%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46,106,175.20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90.13%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46,106,175.20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90.13%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4,792,484.70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9.37%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4,792,484.70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9.37%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254,537.07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0.50%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51,153,196.97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46,106,175.20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90.13%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46,106,175.20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90.13%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240837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24永钢01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45,000,000.00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46,106,175.20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90.13%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009495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大成景轩中高等级债券A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4,307,077.11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4,792,484.70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9.37%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254,537.07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51,040,473.28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0.50%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5120" w:orient="portrait" w:code="3451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